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D00D0" w14:textId="77777777" w:rsidR="008B6895" w:rsidRPr="00C660AD" w:rsidRDefault="008B6895" w:rsidP="00BA583F">
      <w:pPr>
        <w:jc w:val="center"/>
        <w:rPr>
          <w:rFonts w:ascii="Verdana" w:hAnsi="Verdana"/>
          <w:b/>
          <w:sz w:val="20"/>
          <w:szCs w:val="20"/>
        </w:rPr>
      </w:pPr>
      <w:r w:rsidRPr="00C660AD">
        <w:rPr>
          <w:rFonts w:ascii="Verdana" w:hAnsi="Verdana"/>
          <w:b/>
          <w:sz w:val="20"/>
          <w:szCs w:val="20"/>
        </w:rPr>
        <w:t>PRESS RELEASE</w:t>
      </w:r>
    </w:p>
    <w:p w14:paraId="5D751A01" w14:textId="77777777" w:rsidR="008B6895" w:rsidRPr="00C660AD" w:rsidRDefault="008B6895" w:rsidP="008B6895">
      <w:pPr>
        <w:jc w:val="right"/>
        <w:rPr>
          <w:rFonts w:ascii="Verdana" w:hAnsi="Verdana"/>
          <w:sz w:val="20"/>
          <w:szCs w:val="20"/>
        </w:rPr>
      </w:pPr>
      <w:r w:rsidRPr="00C660AD">
        <w:rPr>
          <w:rFonts w:ascii="Verdana" w:hAnsi="Verdana"/>
          <w:sz w:val="20"/>
          <w:szCs w:val="20"/>
        </w:rPr>
        <w:t>Contact:</w:t>
      </w:r>
    </w:p>
    <w:p w14:paraId="70738EAC" w14:textId="77777777" w:rsidR="008B6895" w:rsidRPr="00C660AD" w:rsidRDefault="008B6895" w:rsidP="008B6895">
      <w:pPr>
        <w:jc w:val="right"/>
        <w:rPr>
          <w:rFonts w:ascii="Verdana" w:hAnsi="Verdana"/>
          <w:sz w:val="20"/>
          <w:szCs w:val="20"/>
        </w:rPr>
      </w:pPr>
      <w:r w:rsidRPr="00C660AD">
        <w:rPr>
          <w:rFonts w:ascii="Verdana" w:hAnsi="Verdana"/>
          <w:sz w:val="20"/>
          <w:szCs w:val="20"/>
        </w:rPr>
        <w:t>Shaunica Jayson of ABMA</w:t>
      </w:r>
    </w:p>
    <w:p w14:paraId="1C35556C" w14:textId="77777777" w:rsidR="008B6895" w:rsidRPr="00C660AD" w:rsidRDefault="008B6895" w:rsidP="008B6895">
      <w:pPr>
        <w:jc w:val="right"/>
        <w:rPr>
          <w:rFonts w:ascii="Verdana" w:hAnsi="Verdana"/>
          <w:sz w:val="20"/>
          <w:szCs w:val="20"/>
        </w:rPr>
      </w:pPr>
      <w:r w:rsidRPr="00C660AD">
        <w:rPr>
          <w:rFonts w:ascii="Verdana" w:hAnsi="Verdana"/>
          <w:sz w:val="20"/>
          <w:szCs w:val="20"/>
        </w:rPr>
        <w:t>703.356.7172</w:t>
      </w:r>
    </w:p>
    <w:p w14:paraId="451ACA4E" w14:textId="77777777" w:rsidR="008B6895" w:rsidRPr="00C660AD" w:rsidRDefault="008B6895" w:rsidP="008B6895">
      <w:pPr>
        <w:jc w:val="right"/>
        <w:rPr>
          <w:rFonts w:ascii="Verdana" w:hAnsi="Verdana"/>
          <w:sz w:val="20"/>
          <w:szCs w:val="20"/>
        </w:rPr>
      </w:pPr>
      <w:hyperlink r:id="rId10" w:history="1">
        <w:r w:rsidRPr="00C660AD">
          <w:rPr>
            <w:rStyle w:val="Hyperlink"/>
            <w:rFonts w:ascii="Verdana" w:hAnsi="Verdana"/>
            <w:sz w:val="20"/>
            <w:szCs w:val="20"/>
          </w:rPr>
          <w:t>Shaunica@ABMA.com</w:t>
        </w:r>
      </w:hyperlink>
    </w:p>
    <w:p w14:paraId="5553FB26" w14:textId="77777777" w:rsidR="008B6895" w:rsidRPr="00C660AD" w:rsidRDefault="008B6895" w:rsidP="008B6895">
      <w:pPr>
        <w:jc w:val="right"/>
        <w:rPr>
          <w:rFonts w:ascii="Verdana" w:hAnsi="Verdana"/>
          <w:b/>
          <w:sz w:val="20"/>
          <w:szCs w:val="20"/>
        </w:rPr>
      </w:pPr>
    </w:p>
    <w:p w14:paraId="11D6D000" w14:textId="77777777" w:rsidR="008B6895" w:rsidRPr="00C660AD" w:rsidRDefault="008B6895" w:rsidP="008B6895">
      <w:pPr>
        <w:jc w:val="center"/>
        <w:rPr>
          <w:rFonts w:ascii="Verdana" w:hAnsi="Verdana"/>
          <w:b/>
          <w:sz w:val="20"/>
          <w:szCs w:val="20"/>
        </w:rPr>
      </w:pPr>
      <w:r w:rsidRPr="00C660AD">
        <w:rPr>
          <w:rFonts w:ascii="Verdana" w:hAnsi="Verdana"/>
          <w:b/>
          <w:sz w:val="20"/>
          <w:szCs w:val="20"/>
        </w:rPr>
        <w:t>FOR IMMEDIATE RELEASE</w:t>
      </w:r>
    </w:p>
    <w:p w14:paraId="78F658C1" w14:textId="77777777" w:rsidR="00C40484" w:rsidRPr="00C660AD" w:rsidRDefault="00C40484" w:rsidP="008B6895">
      <w:pPr>
        <w:jc w:val="center"/>
        <w:rPr>
          <w:rFonts w:ascii="Verdana" w:hAnsi="Verdana"/>
          <w:b/>
          <w:sz w:val="20"/>
          <w:szCs w:val="20"/>
        </w:rPr>
      </w:pPr>
    </w:p>
    <w:p w14:paraId="54FBB70E" w14:textId="2CD1D442" w:rsidR="00092EE8" w:rsidRDefault="00092EE8" w:rsidP="008B6895">
      <w:pPr>
        <w:jc w:val="center"/>
        <w:rPr>
          <w:rFonts w:ascii="Verdana" w:hAnsi="Verdana"/>
          <w:b/>
          <w:sz w:val="20"/>
          <w:szCs w:val="20"/>
        </w:rPr>
      </w:pPr>
      <w:r w:rsidRPr="00092EE8">
        <w:rPr>
          <w:rFonts w:ascii="Verdana" w:hAnsi="Verdana"/>
          <w:b/>
          <w:sz w:val="20"/>
          <w:szCs w:val="20"/>
        </w:rPr>
        <w:t xml:space="preserve">ABMA Announces 2024 </w:t>
      </w:r>
      <w:r w:rsidR="00ED1A09">
        <w:rPr>
          <w:rFonts w:ascii="Verdana" w:hAnsi="Verdana"/>
          <w:b/>
          <w:sz w:val="20"/>
          <w:szCs w:val="20"/>
        </w:rPr>
        <w:t xml:space="preserve">Welding </w:t>
      </w:r>
      <w:r w:rsidRPr="00092EE8">
        <w:rPr>
          <w:rFonts w:ascii="Verdana" w:hAnsi="Verdana"/>
          <w:b/>
          <w:sz w:val="20"/>
          <w:szCs w:val="20"/>
        </w:rPr>
        <w:t xml:space="preserve">Scholarship Recipient in </w:t>
      </w:r>
    </w:p>
    <w:p w14:paraId="2F2412C3" w14:textId="3E3D6941" w:rsidR="008B6895" w:rsidRDefault="00092EE8" w:rsidP="008B6895">
      <w:pPr>
        <w:jc w:val="center"/>
        <w:rPr>
          <w:rFonts w:ascii="Verdana" w:hAnsi="Verdana"/>
          <w:b/>
          <w:sz w:val="20"/>
          <w:szCs w:val="20"/>
        </w:rPr>
      </w:pPr>
      <w:r w:rsidRPr="00092EE8">
        <w:rPr>
          <w:rFonts w:ascii="Verdana" w:hAnsi="Verdana"/>
          <w:b/>
          <w:sz w:val="20"/>
          <w:szCs w:val="20"/>
        </w:rPr>
        <w:t>Partnership with the American Welding Society</w:t>
      </w:r>
    </w:p>
    <w:p w14:paraId="188194FD" w14:textId="77777777" w:rsidR="00092EE8" w:rsidRPr="00C660AD" w:rsidRDefault="00092EE8" w:rsidP="008B6895">
      <w:pPr>
        <w:jc w:val="center"/>
        <w:rPr>
          <w:rFonts w:ascii="Verdana" w:hAnsi="Verdana"/>
          <w:b/>
          <w:sz w:val="20"/>
          <w:szCs w:val="20"/>
        </w:rPr>
      </w:pPr>
    </w:p>
    <w:p w14:paraId="72C9330C" w14:textId="77777777" w:rsidR="00854AA3" w:rsidRDefault="004250DF" w:rsidP="00854AA3">
      <w:pPr>
        <w:rPr>
          <w:rFonts w:ascii="Verdana" w:hAnsi="Verdana"/>
          <w:sz w:val="20"/>
          <w:szCs w:val="20"/>
        </w:rPr>
      </w:pPr>
      <w:r w:rsidRPr="00C660AD">
        <w:rPr>
          <w:rFonts w:ascii="Verdana" w:hAnsi="Verdana"/>
          <w:b/>
          <w:sz w:val="20"/>
          <w:szCs w:val="20"/>
        </w:rPr>
        <w:t xml:space="preserve">Vienna, VA – </w:t>
      </w:r>
      <w:r w:rsidR="0022609B">
        <w:rPr>
          <w:rFonts w:ascii="Verdana" w:hAnsi="Verdana"/>
          <w:b/>
          <w:sz w:val="20"/>
          <w:szCs w:val="20"/>
        </w:rPr>
        <w:t>October</w:t>
      </w:r>
      <w:r w:rsidR="002336A3" w:rsidRPr="00C660AD">
        <w:rPr>
          <w:rFonts w:ascii="Verdana" w:hAnsi="Verdana"/>
          <w:b/>
          <w:sz w:val="20"/>
          <w:szCs w:val="20"/>
        </w:rPr>
        <w:t xml:space="preserve"> </w:t>
      </w:r>
      <w:r w:rsidR="0022609B">
        <w:rPr>
          <w:rFonts w:ascii="Verdana" w:hAnsi="Verdana"/>
          <w:b/>
          <w:sz w:val="20"/>
          <w:szCs w:val="20"/>
        </w:rPr>
        <w:t>2</w:t>
      </w:r>
      <w:r w:rsidR="00092EE8">
        <w:rPr>
          <w:rFonts w:ascii="Verdana" w:hAnsi="Verdana"/>
          <w:b/>
          <w:sz w:val="20"/>
          <w:szCs w:val="20"/>
        </w:rPr>
        <w:t>4</w:t>
      </w:r>
      <w:r w:rsidR="002336A3" w:rsidRPr="00C660AD">
        <w:rPr>
          <w:rFonts w:ascii="Verdana" w:hAnsi="Verdana"/>
          <w:b/>
          <w:sz w:val="20"/>
          <w:szCs w:val="20"/>
        </w:rPr>
        <w:t>, 20</w:t>
      </w:r>
      <w:r w:rsidR="0022609B">
        <w:rPr>
          <w:rFonts w:ascii="Verdana" w:hAnsi="Verdana"/>
          <w:b/>
          <w:sz w:val="20"/>
          <w:szCs w:val="20"/>
        </w:rPr>
        <w:t>24</w:t>
      </w:r>
      <w:r w:rsidR="001F1B23" w:rsidRPr="00C660AD">
        <w:rPr>
          <w:rFonts w:ascii="Verdana" w:hAnsi="Verdana"/>
          <w:b/>
          <w:sz w:val="20"/>
          <w:szCs w:val="20"/>
        </w:rPr>
        <w:t xml:space="preserve"> – </w:t>
      </w:r>
      <w:r w:rsidR="00854AA3" w:rsidRPr="00854AA3">
        <w:rPr>
          <w:rFonts w:ascii="Verdana" w:hAnsi="Verdana"/>
          <w:sz w:val="20"/>
          <w:szCs w:val="20"/>
        </w:rPr>
        <w:t xml:space="preserve">The American Boiler Manufacturers Association (ABMA), in collaboration with the American Welding Society (AWS), is proud to announce </w:t>
      </w:r>
      <w:r w:rsidR="00854AA3" w:rsidRPr="00854AA3">
        <w:rPr>
          <w:rFonts w:ascii="Verdana" w:hAnsi="Verdana"/>
          <w:b/>
          <w:bCs/>
          <w:sz w:val="20"/>
          <w:szCs w:val="20"/>
        </w:rPr>
        <w:t>Jesus Acosta</w:t>
      </w:r>
      <w:r w:rsidR="00854AA3" w:rsidRPr="00854AA3">
        <w:rPr>
          <w:rFonts w:ascii="Verdana" w:hAnsi="Verdana"/>
          <w:sz w:val="20"/>
          <w:szCs w:val="20"/>
        </w:rPr>
        <w:t xml:space="preserve"> as the recipient of the 2024 ABMA/AWS Welder Workforce Endowment Scholarship. Acosta, a welding technology student at Lone Star College in Houston, TX, has been awarded a $1,500 scholarship to support his educational journey.</w:t>
      </w:r>
    </w:p>
    <w:p w14:paraId="4373E3F9" w14:textId="77777777" w:rsidR="00854AA3" w:rsidRPr="00854AA3" w:rsidRDefault="00854AA3" w:rsidP="00854AA3">
      <w:pPr>
        <w:rPr>
          <w:rFonts w:ascii="Verdana" w:hAnsi="Verdana"/>
          <w:sz w:val="20"/>
          <w:szCs w:val="20"/>
        </w:rPr>
      </w:pPr>
    </w:p>
    <w:p w14:paraId="2BB85570" w14:textId="551B0D3F" w:rsidR="00854AA3" w:rsidRDefault="00854AA3" w:rsidP="00854AA3">
      <w:pPr>
        <w:rPr>
          <w:rFonts w:ascii="Verdana" w:hAnsi="Verdana"/>
          <w:b/>
          <w:bCs/>
          <w:sz w:val="20"/>
          <w:szCs w:val="20"/>
        </w:rPr>
      </w:pPr>
      <w:r w:rsidRPr="00854AA3">
        <w:rPr>
          <w:rFonts w:ascii="Verdana" w:hAnsi="Verdana"/>
          <w:b/>
          <w:bCs/>
          <w:sz w:val="20"/>
          <w:szCs w:val="20"/>
        </w:rPr>
        <w:t>“This scholarship reflects ABMA’s commitment to</w:t>
      </w:r>
      <w:r w:rsidR="003979B8">
        <w:rPr>
          <w:rFonts w:ascii="Verdana" w:hAnsi="Verdana"/>
          <w:b/>
          <w:bCs/>
          <w:sz w:val="20"/>
          <w:szCs w:val="20"/>
        </w:rPr>
        <w:t xml:space="preserve"> the next generation</w:t>
      </w:r>
      <w:r w:rsidRPr="00854AA3">
        <w:rPr>
          <w:rFonts w:ascii="Verdana" w:hAnsi="Verdana"/>
          <w:b/>
          <w:bCs/>
          <w:sz w:val="20"/>
          <w:szCs w:val="20"/>
        </w:rPr>
        <w:t xml:space="preserve"> in welding, a crucial component of </w:t>
      </w:r>
      <w:r w:rsidR="006F40AC">
        <w:rPr>
          <w:rFonts w:ascii="Verdana" w:hAnsi="Verdana"/>
          <w:b/>
          <w:bCs/>
          <w:sz w:val="20"/>
          <w:szCs w:val="20"/>
        </w:rPr>
        <w:t>manufacturing in the</w:t>
      </w:r>
      <w:r w:rsidRPr="00854AA3">
        <w:rPr>
          <w:rFonts w:ascii="Verdana" w:hAnsi="Verdana"/>
          <w:b/>
          <w:bCs/>
          <w:sz w:val="20"/>
          <w:szCs w:val="20"/>
        </w:rPr>
        <w:t xml:space="preserve"> boiler</w:t>
      </w:r>
      <w:r w:rsidR="006F40AC">
        <w:rPr>
          <w:rFonts w:ascii="Verdana" w:hAnsi="Verdana"/>
          <w:b/>
          <w:bCs/>
          <w:sz w:val="20"/>
          <w:szCs w:val="20"/>
        </w:rPr>
        <w:t xml:space="preserve"> </w:t>
      </w:r>
      <w:r w:rsidRPr="00854AA3">
        <w:rPr>
          <w:rFonts w:ascii="Verdana" w:hAnsi="Verdana"/>
          <w:b/>
          <w:bCs/>
          <w:sz w:val="20"/>
          <w:szCs w:val="20"/>
        </w:rPr>
        <w:t>industry,”</w:t>
      </w:r>
      <w:r w:rsidRPr="00854AA3">
        <w:rPr>
          <w:rFonts w:ascii="Verdana" w:hAnsi="Verdana"/>
          <w:sz w:val="20"/>
          <w:szCs w:val="20"/>
        </w:rPr>
        <w:t xml:space="preserve"> said Scott Lynch, President &amp; CEO of ABMA. </w:t>
      </w:r>
      <w:r w:rsidRPr="00854AA3">
        <w:rPr>
          <w:rFonts w:ascii="Verdana" w:hAnsi="Verdana"/>
          <w:b/>
          <w:bCs/>
          <w:sz w:val="20"/>
          <w:szCs w:val="20"/>
        </w:rPr>
        <w:t xml:space="preserve">“By supporting students like Jesus, we are not only investing in their future but also </w:t>
      </w:r>
      <w:r w:rsidR="00103139">
        <w:rPr>
          <w:rFonts w:ascii="Verdana" w:hAnsi="Verdana"/>
          <w:b/>
          <w:bCs/>
          <w:sz w:val="20"/>
          <w:szCs w:val="20"/>
        </w:rPr>
        <w:t>raising awareness of the boiler industry</w:t>
      </w:r>
      <w:r w:rsidR="00CE7927">
        <w:rPr>
          <w:rFonts w:ascii="Verdana" w:hAnsi="Verdana"/>
          <w:b/>
          <w:bCs/>
          <w:sz w:val="20"/>
          <w:szCs w:val="20"/>
        </w:rPr>
        <w:t xml:space="preserve"> as a great career path for </w:t>
      </w:r>
      <w:r w:rsidR="005A2495">
        <w:rPr>
          <w:rFonts w:ascii="Verdana" w:hAnsi="Verdana"/>
          <w:b/>
          <w:bCs/>
          <w:sz w:val="20"/>
          <w:szCs w:val="20"/>
        </w:rPr>
        <w:t xml:space="preserve">many </w:t>
      </w:r>
      <w:r w:rsidR="00CE7927">
        <w:rPr>
          <w:rFonts w:ascii="Verdana" w:hAnsi="Verdana"/>
          <w:b/>
          <w:bCs/>
          <w:sz w:val="20"/>
          <w:szCs w:val="20"/>
        </w:rPr>
        <w:t>skilled trades</w:t>
      </w:r>
      <w:r w:rsidRPr="00854AA3">
        <w:rPr>
          <w:rFonts w:ascii="Verdana" w:hAnsi="Verdana"/>
          <w:b/>
          <w:bCs/>
          <w:sz w:val="20"/>
          <w:szCs w:val="20"/>
        </w:rPr>
        <w:t>.”</w:t>
      </w:r>
    </w:p>
    <w:p w14:paraId="51F91D12" w14:textId="5D9DB0B8" w:rsidR="00854AA3" w:rsidRPr="00854AA3" w:rsidRDefault="00854AA3" w:rsidP="00854AA3">
      <w:pPr>
        <w:rPr>
          <w:rFonts w:ascii="Verdana" w:hAnsi="Verdana"/>
          <w:sz w:val="20"/>
          <w:szCs w:val="20"/>
        </w:rPr>
      </w:pPr>
    </w:p>
    <w:p w14:paraId="59B269C0" w14:textId="77777777" w:rsidR="00854AA3" w:rsidRDefault="00854AA3" w:rsidP="00854AA3">
      <w:pPr>
        <w:rPr>
          <w:rFonts w:ascii="Verdana" w:hAnsi="Verdana"/>
          <w:b/>
          <w:bCs/>
          <w:sz w:val="20"/>
          <w:szCs w:val="20"/>
        </w:rPr>
      </w:pPr>
      <w:r w:rsidRPr="00854AA3">
        <w:rPr>
          <w:rFonts w:ascii="Verdana" w:hAnsi="Verdana"/>
          <w:sz w:val="20"/>
          <w:szCs w:val="20"/>
        </w:rPr>
        <w:t>Acosta, originally from Tomball, TX, expressed his deep appreciation for the scholarship:</w:t>
      </w:r>
      <w:r w:rsidRPr="00854AA3">
        <w:rPr>
          <w:rFonts w:ascii="Verdana" w:hAnsi="Verdana"/>
          <w:sz w:val="20"/>
          <w:szCs w:val="20"/>
        </w:rPr>
        <w:br/>
      </w:r>
      <w:r w:rsidRPr="00854AA3">
        <w:rPr>
          <w:rFonts w:ascii="Verdana" w:hAnsi="Verdana"/>
          <w:b/>
          <w:bCs/>
          <w:sz w:val="20"/>
          <w:szCs w:val="20"/>
        </w:rPr>
        <w:t>“The financial support will allow me to focus more on my studies and help ease the burden of educational expenses. I am committed to making the most of this opportunity and am eager to contribute to the welding field in the future.”</w:t>
      </w:r>
    </w:p>
    <w:p w14:paraId="2AAC2357" w14:textId="77777777" w:rsidR="00854AA3" w:rsidRPr="00854AA3" w:rsidRDefault="00854AA3" w:rsidP="00854AA3">
      <w:pPr>
        <w:rPr>
          <w:rFonts w:ascii="Verdana" w:hAnsi="Verdana"/>
          <w:sz w:val="20"/>
          <w:szCs w:val="20"/>
        </w:rPr>
      </w:pPr>
    </w:p>
    <w:p w14:paraId="2C8FD034" w14:textId="0C132E66" w:rsidR="00854AA3" w:rsidRDefault="00854AA3" w:rsidP="00854AA3">
      <w:pPr>
        <w:rPr>
          <w:rFonts w:ascii="Verdana" w:hAnsi="Verdana"/>
          <w:sz w:val="20"/>
          <w:szCs w:val="20"/>
        </w:rPr>
      </w:pPr>
      <w:r w:rsidRPr="00854AA3">
        <w:rPr>
          <w:rFonts w:ascii="Verdana" w:hAnsi="Verdana"/>
          <w:sz w:val="20"/>
          <w:szCs w:val="20"/>
        </w:rPr>
        <w:t xml:space="preserve">Acosta moved to Houston to pursue a career in welding after working as a forklift operator. His </w:t>
      </w:r>
      <w:hyperlink r:id="rId11" w:history="1">
        <w:r w:rsidR="00817326" w:rsidRPr="00080BA1">
          <w:rPr>
            <w:rStyle w:val="Hyperlink"/>
            <w:rFonts w:ascii="Verdana" w:hAnsi="Verdana"/>
            <w:sz w:val="20"/>
            <w:szCs w:val="20"/>
          </w:rPr>
          <w:t xml:space="preserve">thank you note and </w:t>
        </w:r>
        <w:r w:rsidRPr="00854AA3">
          <w:rPr>
            <w:rStyle w:val="Hyperlink"/>
            <w:rFonts w:ascii="Verdana" w:hAnsi="Verdana"/>
            <w:sz w:val="20"/>
            <w:szCs w:val="20"/>
          </w:rPr>
          <w:t>personal statement</w:t>
        </w:r>
      </w:hyperlink>
      <w:r w:rsidRPr="00854AA3">
        <w:rPr>
          <w:rFonts w:ascii="Verdana" w:hAnsi="Verdana"/>
          <w:sz w:val="20"/>
          <w:szCs w:val="20"/>
        </w:rPr>
        <w:t xml:space="preserve"> highlight his passion for welding and his dedication to improving his skills in a field he describes as both an art and a craft.</w:t>
      </w:r>
    </w:p>
    <w:p w14:paraId="44358351" w14:textId="77777777" w:rsidR="008F3DCD" w:rsidRPr="00854AA3" w:rsidRDefault="008F3DCD" w:rsidP="00854AA3">
      <w:pPr>
        <w:rPr>
          <w:rFonts w:ascii="Verdana" w:hAnsi="Verdana"/>
          <w:sz w:val="20"/>
          <w:szCs w:val="20"/>
        </w:rPr>
      </w:pPr>
    </w:p>
    <w:p w14:paraId="5B247F7C" w14:textId="40FA6B37" w:rsidR="00854AA3" w:rsidRPr="00854AA3" w:rsidRDefault="00854AA3" w:rsidP="00854AA3">
      <w:pPr>
        <w:rPr>
          <w:rFonts w:ascii="Verdana" w:hAnsi="Verdana"/>
          <w:sz w:val="20"/>
          <w:szCs w:val="20"/>
        </w:rPr>
      </w:pPr>
      <w:r w:rsidRPr="00854AA3">
        <w:rPr>
          <w:rFonts w:ascii="Verdana" w:hAnsi="Verdana"/>
          <w:sz w:val="20"/>
          <w:szCs w:val="20"/>
        </w:rPr>
        <w:t>Through the Randy Rawson Scholarship Fund, ABMA has contributed more than $</w:t>
      </w:r>
      <w:r w:rsidR="0015087D">
        <w:rPr>
          <w:rFonts w:ascii="Verdana" w:hAnsi="Verdana"/>
          <w:sz w:val="20"/>
          <w:szCs w:val="20"/>
        </w:rPr>
        <w:t>25</w:t>
      </w:r>
      <w:r w:rsidRPr="00854AA3">
        <w:rPr>
          <w:rFonts w:ascii="Verdana" w:hAnsi="Verdana"/>
          <w:sz w:val="20"/>
          <w:szCs w:val="20"/>
        </w:rPr>
        <w:t xml:space="preserve">0,000 to </w:t>
      </w:r>
      <w:r w:rsidR="00F16056">
        <w:rPr>
          <w:rFonts w:ascii="Verdana" w:hAnsi="Verdana"/>
          <w:sz w:val="20"/>
          <w:szCs w:val="20"/>
        </w:rPr>
        <w:t xml:space="preserve">engineering and </w:t>
      </w:r>
      <w:r w:rsidR="00867C9F">
        <w:rPr>
          <w:rFonts w:ascii="Verdana" w:hAnsi="Verdana"/>
          <w:sz w:val="20"/>
          <w:szCs w:val="20"/>
        </w:rPr>
        <w:t>skilled trade</w:t>
      </w:r>
      <w:r w:rsidRPr="00854AA3">
        <w:rPr>
          <w:rFonts w:ascii="Verdana" w:hAnsi="Verdana"/>
          <w:sz w:val="20"/>
          <w:szCs w:val="20"/>
        </w:rPr>
        <w:t xml:space="preserve"> students</w:t>
      </w:r>
      <w:r w:rsidR="00A668D1">
        <w:rPr>
          <w:rFonts w:ascii="Verdana" w:hAnsi="Verdana"/>
          <w:sz w:val="20"/>
          <w:szCs w:val="20"/>
        </w:rPr>
        <w:t>.</w:t>
      </w:r>
      <w:r w:rsidR="00715B9E">
        <w:rPr>
          <w:rFonts w:ascii="Verdana" w:hAnsi="Verdana"/>
          <w:sz w:val="20"/>
          <w:szCs w:val="20"/>
        </w:rPr>
        <w:t xml:space="preserve"> P</w:t>
      </w:r>
      <w:r w:rsidRPr="00854AA3">
        <w:rPr>
          <w:rFonts w:ascii="Verdana" w:hAnsi="Verdana"/>
          <w:sz w:val="20"/>
          <w:szCs w:val="20"/>
        </w:rPr>
        <w:t xml:space="preserve">ast recipients have gone on to successful careers in the </w:t>
      </w:r>
      <w:r w:rsidR="00715B9E">
        <w:rPr>
          <w:rFonts w:ascii="Verdana" w:hAnsi="Verdana"/>
          <w:sz w:val="20"/>
          <w:szCs w:val="20"/>
        </w:rPr>
        <w:t>boiler industry.</w:t>
      </w:r>
      <w:r w:rsidR="000844ED">
        <w:rPr>
          <w:rFonts w:ascii="Verdana" w:hAnsi="Verdana"/>
          <w:sz w:val="20"/>
          <w:szCs w:val="20"/>
        </w:rPr>
        <w:t xml:space="preserve"> </w:t>
      </w:r>
      <w:r w:rsidRPr="00854AA3">
        <w:rPr>
          <w:rFonts w:ascii="Verdana" w:hAnsi="Verdana"/>
          <w:sz w:val="20"/>
          <w:szCs w:val="20"/>
        </w:rPr>
        <w:t xml:space="preserve">For more details about the Randy Rawson Scholarship and ABMA’s workforce development efforts, please visit </w:t>
      </w:r>
      <w:hyperlink r:id="rId12" w:tgtFrame="_new" w:history="1">
        <w:r w:rsidRPr="00854AA3">
          <w:rPr>
            <w:rStyle w:val="Hyperlink"/>
            <w:rFonts w:ascii="Verdana" w:hAnsi="Verdana"/>
            <w:sz w:val="20"/>
            <w:szCs w:val="20"/>
          </w:rPr>
          <w:t>www.ABMA.com</w:t>
        </w:r>
      </w:hyperlink>
      <w:r w:rsidRPr="00854AA3">
        <w:rPr>
          <w:rFonts w:ascii="Verdana" w:hAnsi="Verdana"/>
          <w:sz w:val="20"/>
          <w:szCs w:val="20"/>
        </w:rPr>
        <w:t>.</w:t>
      </w:r>
    </w:p>
    <w:p w14:paraId="7568F765" w14:textId="223B99FB" w:rsidR="00C40484" w:rsidRPr="00C660AD" w:rsidRDefault="00C40484" w:rsidP="00854AA3">
      <w:pPr>
        <w:rPr>
          <w:rFonts w:ascii="Verdana" w:hAnsi="Verdana"/>
          <w:b/>
          <w:sz w:val="20"/>
          <w:szCs w:val="20"/>
        </w:rPr>
      </w:pPr>
    </w:p>
    <w:p w14:paraId="56E7C850" w14:textId="77777777" w:rsidR="008B6895" w:rsidRPr="00C660AD" w:rsidRDefault="008B6895" w:rsidP="008B6895">
      <w:pPr>
        <w:jc w:val="both"/>
        <w:rPr>
          <w:rFonts w:ascii="Verdana" w:hAnsi="Verdana"/>
          <w:b/>
          <w:sz w:val="20"/>
          <w:szCs w:val="20"/>
        </w:rPr>
      </w:pPr>
      <w:r w:rsidRPr="00C660AD">
        <w:rPr>
          <w:rFonts w:ascii="Verdana" w:hAnsi="Verdana"/>
          <w:b/>
          <w:sz w:val="20"/>
          <w:szCs w:val="20"/>
        </w:rPr>
        <w:t>About ABMA</w:t>
      </w:r>
    </w:p>
    <w:p w14:paraId="14FC9130" w14:textId="0E566B69" w:rsidR="008B6895" w:rsidRPr="00C660AD" w:rsidRDefault="008B6895" w:rsidP="008B6895">
      <w:pPr>
        <w:rPr>
          <w:rFonts w:ascii="Verdana" w:hAnsi="Verdana"/>
          <w:sz w:val="20"/>
          <w:szCs w:val="20"/>
        </w:rPr>
      </w:pPr>
      <w:r w:rsidRPr="00C660AD">
        <w:rPr>
          <w:rFonts w:ascii="Verdana" w:hAnsi="Verdana"/>
          <w:sz w:val="20"/>
          <w:szCs w:val="20"/>
        </w:rPr>
        <w:t>Since our founding in 1888, the American Boiler Manufacturers Association (ABMA) has advocated for the safe production and operation of boilers, facilitated advances in energy efficiency</w:t>
      </w:r>
      <w:r w:rsidR="00107669" w:rsidRPr="00C660AD">
        <w:rPr>
          <w:rFonts w:ascii="Verdana" w:hAnsi="Verdana"/>
          <w:sz w:val="20"/>
          <w:szCs w:val="20"/>
        </w:rPr>
        <w:t>,</w:t>
      </w:r>
      <w:r w:rsidRPr="00C660AD">
        <w:rPr>
          <w:rFonts w:ascii="Verdana" w:hAnsi="Verdana"/>
          <w:sz w:val="20"/>
          <w:szCs w:val="20"/>
        </w:rPr>
        <w:t xml:space="preserve"> and provided solutions for our member companies.  Throughout our history, the boiler industry and our member base have relied on the ABMA to lead the industry as it tackles challenges and embraces opportunities in our constantly evolving sector. Through participation with ABMA, our members are better informed, connected, and positioned to thrive in today’s global boiler industry.  To learn more, please visit </w:t>
      </w:r>
      <w:hyperlink r:id="rId13" w:history="1">
        <w:r w:rsidR="005218F1" w:rsidRPr="00C660AD">
          <w:rPr>
            <w:rStyle w:val="Hyperlink"/>
            <w:rFonts w:ascii="Verdana" w:hAnsi="Verdana"/>
            <w:sz w:val="20"/>
            <w:szCs w:val="20"/>
          </w:rPr>
          <w:t>www.ABMA.com</w:t>
        </w:r>
      </w:hyperlink>
      <w:r w:rsidR="005218F1" w:rsidRPr="00C660AD">
        <w:rPr>
          <w:rFonts w:ascii="Verdana" w:hAnsi="Verdana"/>
          <w:sz w:val="20"/>
          <w:szCs w:val="20"/>
        </w:rPr>
        <w:t xml:space="preserve">. </w:t>
      </w:r>
    </w:p>
    <w:p w14:paraId="385A9609" w14:textId="77777777" w:rsidR="008B6895" w:rsidRPr="00BA583F" w:rsidRDefault="008B6895" w:rsidP="008B6895">
      <w:pPr>
        <w:jc w:val="center"/>
        <w:rPr>
          <w:rFonts w:ascii="Verdana" w:hAnsi="Verdana"/>
          <w:sz w:val="20"/>
          <w:szCs w:val="20"/>
        </w:rPr>
      </w:pPr>
    </w:p>
    <w:p w14:paraId="063AA892" w14:textId="77777777" w:rsidR="008B6895" w:rsidRPr="00BA583F" w:rsidRDefault="008B6895" w:rsidP="008B6895">
      <w:pPr>
        <w:jc w:val="center"/>
        <w:rPr>
          <w:rFonts w:ascii="Verdana" w:hAnsi="Verdana"/>
          <w:b/>
          <w:sz w:val="20"/>
          <w:szCs w:val="20"/>
        </w:rPr>
      </w:pPr>
      <w:r w:rsidRPr="00BA583F">
        <w:rPr>
          <w:rFonts w:ascii="Verdana" w:hAnsi="Verdana"/>
          <w:b/>
          <w:sz w:val="20"/>
          <w:szCs w:val="20"/>
        </w:rPr>
        <w:t>###</w:t>
      </w:r>
    </w:p>
    <w:p w14:paraId="13619F97" w14:textId="77777777" w:rsidR="008B6895" w:rsidRPr="00BA583F" w:rsidRDefault="008B6895" w:rsidP="008B6895">
      <w:pPr>
        <w:jc w:val="both"/>
        <w:rPr>
          <w:rFonts w:ascii="Verdana" w:hAnsi="Verdana"/>
          <w:b/>
          <w:sz w:val="20"/>
          <w:szCs w:val="20"/>
        </w:rPr>
      </w:pPr>
    </w:p>
    <w:p w14:paraId="23342053" w14:textId="77777777" w:rsidR="009243BA" w:rsidRPr="00BA583F" w:rsidRDefault="008B6895" w:rsidP="00BA583F">
      <w:pPr>
        <w:jc w:val="both"/>
        <w:rPr>
          <w:rFonts w:ascii="Verdana" w:hAnsi="Verdana"/>
          <w:sz w:val="20"/>
          <w:szCs w:val="20"/>
        </w:rPr>
      </w:pPr>
      <w:r w:rsidRPr="00BA583F">
        <w:rPr>
          <w:rFonts w:ascii="Verdana" w:hAnsi="Verdana"/>
          <w:sz w:val="20"/>
          <w:szCs w:val="20"/>
        </w:rPr>
        <w:t xml:space="preserve">For further details, please contact Scott Lynch, President and CEO of ABMA at 703.356.7172 or </w:t>
      </w:r>
      <w:hyperlink r:id="rId14" w:history="1">
        <w:r w:rsidRPr="00BA583F">
          <w:rPr>
            <w:rStyle w:val="Hyperlink"/>
            <w:rFonts w:ascii="Verdana" w:hAnsi="Verdana"/>
            <w:sz w:val="20"/>
            <w:szCs w:val="20"/>
          </w:rPr>
          <w:t>Scott@ABMA.com</w:t>
        </w:r>
      </w:hyperlink>
      <w:r w:rsidRPr="00BA583F">
        <w:rPr>
          <w:rFonts w:ascii="Verdana" w:hAnsi="Verdana"/>
          <w:sz w:val="20"/>
          <w:szCs w:val="20"/>
        </w:rPr>
        <w:t xml:space="preserve">.  </w:t>
      </w:r>
    </w:p>
    <w:sectPr w:rsidR="009243BA" w:rsidRPr="00BA583F" w:rsidSect="00431CD3">
      <w:headerReference w:type="default" r:id="rId15"/>
      <w:pgSz w:w="12240" w:h="15840" w:code="1"/>
      <w:pgMar w:top="2430" w:right="1224"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DB90" w14:textId="77777777" w:rsidR="00373E7B" w:rsidRDefault="00373E7B" w:rsidP="00E275E5">
      <w:r>
        <w:separator/>
      </w:r>
    </w:p>
  </w:endnote>
  <w:endnote w:type="continuationSeparator" w:id="0">
    <w:p w14:paraId="7C45D0F8" w14:textId="77777777" w:rsidR="00373E7B" w:rsidRDefault="00373E7B" w:rsidP="00E275E5">
      <w:r>
        <w:continuationSeparator/>
      </w:r>
    </w:p>
  </w:endnote>
  <w:endnote w:type="continuationNotice" w:id="1">
    <w:p w14:paraId="69B30318" w14:textId="77777777" w:rsidR="006B00C2" w:rsidRDefault="006B0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93B1" w14:textId="77777777" w:rsidR="00373E7B" w:rsidRDefault="00373E7B" w:rsidP="00E275E5">
      <w:r>
        <w:separator/>
      </w:r>
    </w:p>
  </w:footnote>
  <w:footnote w:type="continuationSeparator" w:id="0">
    <w:p w14:paraId="09A6572A" w14:textId="77777777" w:rsidR="00373E7B" w:rsidRDefault="00373E7B" w:rsidP="00E275E5">
      <w:r>
        <w:continuationSeparator/>
      </w:r>
    </w:p>
  </w:footnote>
  <w:footnote w:type="continuationNotice" w:id="1">
    <w:p w14:paraId="3816EC44" w14:textId="77777777" w:rsidR="006B00C2" w:rsidRDefault="006B0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327E" w14:textId="77777777" w:rsidR="00E275E5" w:rsidRDefault="005C7256">
    <w:pPr>
      <w:pStyle w:val="Header"/>
    </w:pPr>
    <w:r>
      <w:rPr>
        <w:noProof/>
      </w:rPr>
      <w:drawing>
        <wp:anchor distT="0" distB="0" distL="114300" distR="114300" simplePos="0" relativeHeight="251658243" behindDoc="1" locked="0" layoutInCell="1" allowOverlap="1" wp14:anchorId="18929C5B" wp14:editId="4B85145E">
          <wp:simplePos x="0" y="0"/>
          <wp:positionH relativeFrom="margin">
            <wp:align>left</wp:align>
          </wp:positionH>
          <wp:positionV relativeFrom="page">
            <wp:posOffset>749935</wp:posOffset>
          </wp:positionV>
          <wp:extent cx="1700784"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A-113 Letterhead_Word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603504"/>
                  </a:xfrm>
                  <a:prstGeom prst="rect">
                    <a:avLst/>
                  </a:prstGeom>
                </pic:spPr>
              </pic:pic>
            </a:graphicData>
          </a:graphic>
          <wp14:sizeRelH relativeFrom="margin">
            <wp14:pctWidth>0</wp14:pctWidth>
          </wp14:sizeRelH>
          <wp14:sizeRelV relativeFrom="margin">
            <wp14:pctHeight>0</wp14:pctHeight>
          </wp14:sizeRelV>
        </wp:anchor>
      </w:drawing>
    </w:r>
    <w:r w:rsidR="00BE7838">
      <w:rPr>
        <w:noProof/>
      </w:rPr>
      <mc:AlternateContent>
        <mc:Choice Requires="wps">
          <w:drawing>
            <wp:anchor distT="0" distB="0" distL="114300" distR="114300" simplePos="0" relativeHeight="251658240" behindDoc="0" locked="0" layoutInCell="1" allowOverlap="1" wp14:anchorId="4B6B34A9" wp14:editId="6AD0216A">
              <wp:simplePos x="0" y="0"/>
              <wp:positionH relativeFrom="page">
                <wp:posOffset>2911475</wp:posOffset>
              </wp:positionH>
              <wp:positionV relativeFrom="page">
                <wp:posOffset>869950</wp:posOffset>
              </wp:positionV>
              <wp:extent cx="1005840" cy="457200"/>
              <wp:effectExtent l="0" t="0" r="10160" b="0"/>
              <wp:wrapNone/>
              <wp:docPr id="1" name="Text Box 1"/>
              <wp:cNvGraphicFramePr/>
              <a:graphic xmlns:a="http://schemas.openxmlformats.org/drawingml/2006/main">
                <a:graphicData uri="http://schemas.microsoft.com/office/word/2010/wordprocessingShape">
                  <wps:wsp>
                    <wps:cNvSpPr txBox="1"/>
                    <wps:spPr>
                      <a:xfrm>
                        <a:off x="0" y="0"/>
                        <a:ext cx="100584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4D0DC0"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American Boiler</w:t>
                          </w:r>
                        </w:p>
                        <w:p w14:paraId="53154734"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Manufacturers</w:t>
                          </w:r>
                        </w:p>
                        <w:p w14:paraId="72598887" w14:textId="77777777" w:rsidR="00E275E5" w:rsidRPr="00E275E5" w:rsidRDefault="00E275E5">
                          <w:pPr>
                            <w:rPr>
                              <w:rFonts w:ascii="Verdana" w:hAnsi="Verdana" w:cs="Times New Roman"/>
                              <w:sz w:val="16"/>
                              <w:szCs w:val="16"/>
                            </w:rPr>
                          </w:pPr>
                          <w:r w:rsidRPr="00E275E5">
                            <w:rPr>
                              <w:rFonts w:ascii="Verdana" w:hAnsi="Verdana" w:cs="Times New Roman"/>
                              <w:b/>
                              <w:bCs/>
                              <w:sz w:val="16"/>
                              <w:szCs w:val="16"/>
                            </w:rPr>
                            <w:t>Association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34A9" id="_x0000_t202" coordsize="21600,21600" o:spt="202" path="m,l,21600r21600,l21600,xe">
              <v:stroke joinstyle="miter"/>
              <v:path gradientshapeok="t" o:connecttype="rect"/>
            </v:shapetype>
            <v:shape id="Text Box 1" o:spid="_x0000_s1026" type="#_x0000_t202" style="position:absolute;margin-left:229.25pt;margin-top:68.5pt;width:79.2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" filled="f" stroked="f">
              <v:textbox inset="0,0,0,0">
                <w:txbxContent>
                  <w:p w14:paraId="1C4D0DC0"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American Boiler</w:t>
                    </w:r>
                  </w:p>
                  <w:p w14:paraId="53154734"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Manufacturers</w:t>
                    </w:r>
                  </w:p>
                  <w:p w14:paraId="72598887" w14:textId="77777777" w:rsidR="00E275E5" w:rsidRPr="00E275E5" w:rsidRDefault="00E275E5">
                    <w:pPr>
                      <w:rPr>
                        <w:rFonts w:ascii="Verdana" w:hAnsi="Verdana" w:cs="Times New Roman"/>
                        <w:sz w:val="16"/>
                        <w:szCs w:val="16"/>
                      </w:rPr>
                    </w:pPr>
                    <w:r w:rsidRPr="00E275E5">
                      <w:rPr>
                        <w:rFonts w:ascii="Verdana" w:hAnsi="Verdana" w:cs="Times New Roman"/>
                        <w:b/>
                        <w:bCs/>
                        <w:sz w:val="16"/>
                        <w:szCs w:val="16"/>
                      </w:rPr>
                      <w:t>Association</w:t>
                    </w:r>
                  </w:p>
                </w:txbxContent>
              </v:textbox>
              <w10:wrap anchorx="page" anchory="page"/>
            </v:shape>
          </w:pict>
        </mc:Fallback>
      </mc:AlternateContent>
    </w:r>
    <w:r w:rsidR="00BE7838">
      <w:rPr>
        <w:noProof/>
      </w:rPr>
      <mc:AlternateContent>
        <mc:Choice Requires="wps">
          <w:drawing>
            <wp:anchor distT="0" distB="0" distL="114300" distR="114300" simplePos="0" relativeHeight="251658242" behindDoc="0" locked="0" layoutInCell="1" allowOverlap="1" wp14:anchorId="4D9EE089" wp14:editId="6318B984">
              <wp:simplePos x="0" y="0"/>
              <wp:positionH relativeFrom="page">
                <wp:posOffset>5725795</wp:posOffset>
              </wp:positionH>
              <wp:positionV relativeFrom="page">
                <wp:posOffset>869950</wp:posOffset>
              </wp:positionV>
              <wp:extent cx="1097280" cy="457200"/>
              <wp:effectExtent l="0" t="0" r="20320" b="0"/>
              <wp:wrapNone/>
              <wp:docPr id="3" name="Text Box 3"/>
              <wp:cNvGraphicFramePr/>
              <a:graphic xmlns:a="http://schemas.openxmlformats.org/drawingml/2006/main">
                <a:graphicData uri="http://schemas.microsoft.com/office/word/2010/wordprocessingShape">
                  <wps:wsp>
                    <wps:cNvSpPr txBox="1"/>
                    <wps:spPr>
                      <a:xfrm>
                        <a:off x="0" y="0"/>
                        <a:ext cx="109728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1A3F95" w14:textId="77777777" w:rsidR="00BE7838" w:rsidRDefault="00BE7838" w:rsidP="00BE7838">
                          <w:pPr>
                            <w:pStyle w:val="p1"/>
                            <w:spacing w:line="192" w:lineRule="exact"/>
                            <w:rPr>
                              <w:sz w:val="16"/>
                              <w:szCs w:val="16"/>
                            </w:rPr>
                          </w:pPr>
                          <w:r w:rsidRPr="008A6720">
                            <w:rPr>
                              <w:sz w:val="16"/>
                              <w:szCs w:val="16"/>
                            </w:rPr>
                            <w:t>MAIN</w:t>
                          </w:r>
                          <w:r w:rsidRPr="008A6720">
                            <w:rPr>
                              <w:rStyle w:val="apple-converted-space"/>
                              <w:sz w:val="16"/>
                              <w:szCs w:val="16"/>
                            </w:rPr>
                            <w:t xml:space="preserve">  </w:t>
                          </w:r>
                          <w:r w:rsidRPr="008A6720">
                            <w:rPr>
                              <w:sz w:val="16"/>
                              <w:szCs w:val="16"/>
                            </w:rPr>
                            <w:t>703.356.7172</w:t>
                          </w:r>
                        </w:p>
                        <w:p w14:paraId="10061551" w14:textId="77777777" w:rsidR="00BE7838" w:rsidRPr="008A6720" w:rsidRDefault="00BE7838" w:rsidP="00BE7838">
                          <w:pPr>
                            <w:pStyle w:val="p1"/>
                            <w:spacing w:line="192" w:lineRule="exact"/>
                            <w:rPr>
                              <w:sz w:val="16"/>
                              <w:szCs w:val="16"/>
                            </w:rPr>
                          </w:pPr>
                          <w:r w:rsidRPr="008A6720">
                            <w:rPr>
                              <w:sz w:val="16"/>
                              <w:szCs w:val="16"/>
                            </w:rPr>
                            <w:t>info@abma.com</w:t>
                          </w:r>
                        </w:p>
                        <w:p w14:paraId="546C8444" w14:textId="77777777" w:rsidR="00BE7838" w:rsidRPr="00E275E5" w:rsidRDefault="00BE7838" w:rsidP="00BE7838">
                          <w:pPr>
                            <w:pStyle w:val="p1"/>
                            <w:spacing w:line="192" w:lineRule="exact"/>
                            <w:rPr>
                              <w:sz w:val="16"/>
                              <w:szCs w:val="16"/>
                            </w:rPr>
                          </w:pPr>
                          <w:r w:rsidRPr="008A6720">
                            <w:rPr>
                              <w:b/>
                              <w:bCs/>
                              <w:sz w:val="16"/>
                              <w:szCs w:val="16"/>
                            </w:rPr>
                            <w:t>abma.com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E089" id="Text Box 3" o:spid="_x0000_s1027" type="#_x0000_t202" style="position:absolute;margin-left:450.85pt;margin-top:68.5pt;width:86.4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" filled="f" stroked="f">
              <v:textbox inset="0,0,0,0">
                <w:txbxContent>
                  <w:p w14:paraId="3E1A3F95" w14:textId="77777777" w:rsidR="00BE7838" w:rsidRDefault="00BE7838" w:rsidP="00BE7838">
                    <w:pPr>
                      <w:pStyle w:val="p1"/>
                      <w:spacing w:line="192" w:lineRule="exact"/>
                      <w:rPr>
                        <w:sz w:val="16"/>
                        <w:szCs w:val="16"/>
                      </w:rPr>
                    </w:pPr>
                    <w:proofErr w:type="gramStart"/>
                    <w:r w:rsidRPr="008A6720">
                      <w:rPr>
                        <w:sz w:val="16"/>
                        <w:szCs w:val="16"/>
                      </w:rPr>
                      <w:t>MAIN</w:t>
                    </w:r>
                    <w:r w:rsidRPr="008A6720">
                      <w:rPr>
                        <w:rStyle w:val="apple-converted-space"/>
                        <w:sz w:val="16"/>
                        <w:szCs w:val="16"/>
                      </w:rPr>
                      <w:t xml:space="preserve">  </w:t>
                    </w:r>
                    <w:r w:rsidRPr="008A6720">
                      <w:rPr>
                        <w:sz w:val="16"/>
                        <w:szCs w:val="16"/>
                      </w:rPr>
                      <w:t>703.356.7172</w:t>
                    </w:r>
                    <w:proofErr w:type="gramEnd"/>
                  </w:p>
                  <w:p w14:paraId="10061551" w14:textId="77777777" w:rsidR="00BE7838" w:rsidRPr="008A6720" w:rsidRDefault="00BE7838" w:rsidP="00BE7838">
                    <w:pPr>
                      <w:pStyle w:val="p1"/>
                      <w:spacing w:line="192" w:lineRule="exact"/>
                      <w:rPr>
                        <w:sz w:val="16"/>
                        <w:szCs w:val="16"/>
                      </w:rPr>
                    </w:pPr>
                    <w:r w:rsidRPr="008A6720">
                      <w:rPr>
                        <w:sz w:val="16"/>
                        <w:szCs w:val="16"/>
                      </w:rPr>
                      <w:t>info@abma.com</w:t>
                    </w:r>
                  </w:p>
                  <w:p w14:paraId="546C8444" w14:textId="77777777" w:rsidR="00BE7838" w:rsidRPr="00E275E5" w:rsidRDefault="00BE7838" w:rsidP="00BE7838">
                    <w:pPr>
                      <w:pStyle w:val="p1"/>
                      <w:spacing w:line="192" w:lineRule="exact"/>
                      <w:rPr>
                        <w:sz w:val="16"/>
                        <w:szCs w:val="16"/>
                      </w:rPr>
                    </w:pPr>
                    <w:r w:rsidRPr="008A6720">
                      <w:rPr>
                        <w:b/>
                        <w:bCs/>
                        <w:sz w:val="16"/>
                        <w:szCs w:val="16"/>
                      </w:rPr>
                      <w:t>abma.com</w:t>
                    </w:r>
                  </w:p>
                </w:txbxContent>
              </v:textbox>
              <w10:wrap anchorx="page" anchory="page"/>
            </v:shape>
          </w:pict>
        </mc:Fallback>
      </mc:AlternateContent>
    </w:r>
    <w:r w:rsidR="00BE7838">
      <w:rPr>
        <w:noProof/>
      </w:rPr>
      <mc:AlternateContent>
        <mc:Choice Requires="wps">
          <w:drawing>
            <wp:anchor distT="0" distB="0" distL="114300" distR="114300" simplePos="0" relativeHeight="251658241" behindDoc="0" locked="0" layoutInCell="1" allowOverlap="1" wp14:anchorId="4691DD50" wp14:editId="64E4102A">
              <wp:simplePos x="0" y="0"/>
              <wp:positionH relativeFrom="page">
                <wp:posOffset>4118610</wp:posOffset>
              </wp:positionH>
              <wp:positionV relativeFrom="page">
                <wp:posOffset>869950</wp:posOffset>
              </wp:positionV>
              <wp:extent cx="1463040" cy="457200"/>
              <wp:effectExtent l="0" t="0" r="10160" b="0"/>
              <wp:wrapNone/>
              <wp:docPr id="2" name="Text Box 2"/>
              <wp:cNvGraphicFramePr/>
              <a:graphic xmlns:a="http://schemas.openxmlformats.org/drawingml/2006/main">
                <a:graphicData uri="http://schemas.microsoft.com/office/word/2010/wordprocessingShape">
                  <wps:wsp>
                    <wps:cNvSpPr txBox="1"/>
                    <wps:spPr>
                      <a:xfrm>
                        <a:off x="0" y="0"/>
                        <a:ext cx="146304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F7C34" w14:textId="77777777" w:rsidR="00BE7838" w:rsidRPr="008A6720" w:rsidRDefault="00BE7838" w:rsidP="00BE7838">
                          <w:pPr>
                            <w:pStyle w:val="p1"/>
                            <w:spacing w:line="192" w:lineRule="exact"/>
                            <w:rPr>
                              <w:sz w:val="16"/>
                              <w:szCs w:val="16"/>
                            </w:rPr>
                          </w:pPr>
                          <w:r w:rsidRPr="008A6720">
                            <w:rPr>
                              <w:sz w:val="16"/>
                              <w:szCs w:val="16"/>
                            </w:rPr>
                            <w:t>8221 Old Courthouse Road</w:t>
                          </w:r>
                        </w:p>
                        <w:p w14:paraId="018CBC93" w14:textId="77777777" w:rsidR="00BE7838" w:rsidRPr="008A6720" w:rsidRDefault="00BE7838" w:rsidP="00BE7838">
                          <w:pPr>
                            <w:pStyle w:val="p1"/>
                            <w:spacing w:line="192" w:lineRule="exact"/>
                            <w:rPr>
                              <w:sz w:val="16"/>
                              <w:szCs w:val="16"/>
                            </w:rPr>
                          </w:pPr>
                          <w:r w:rsidRPr="008A6720">
                            <w:rPr>
                              <w:sz w:val="16"/>
                              <w:szCs w:val="16"/>
                            </w:rPr>
                            <w:t>Suite 380</w:t>
                          </w:r>
                        </w:p>
                        <w:p w14:paraId="0F2AF32D" w14:textId="77777777" w:rsidR="00BE7838" w:rsidRPr="00E275E5" w:rsidRDefault="00BE7838" w:rsidP="00BE7838">
                          <w:pPr>
                            <w:pStyle w:val="p1"/>
                            <w:spacing w:line="192" w:lineRule="exact"/>
                            <w:rPr>
                              <w:sz w:val="16"/>
                              <w:szCs w:val="16"/>
                            </w:rPr>
                          </w:pPr>
                          <w:r w:rsidRPr="008A6720">
                            <w:rPr>
                              <w:sz w:val="16"/>
                              <w:szCs w:val="16"/>
                            </w:rPr>
                            <w:t>Vienna, VA 22182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DD50" id="Text Box 2" o:spid="_x0000_s1028" type="#_x0000_t202" style="position:absolute;margin-left:324.3pt;margin-top:68.5pt;width:115.2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" filled="f" stroked="f">
              <v:textbox inset="0,0,0,0">
                <w:txbxContent>
                  <w:p w14:paraId="3F3F7C34" w14:textId="77777777" w:rsidR="00BE7838" w:rsidRPr="008A6720" w:rsidRDefault="00BE7838" w:rsidP="00BE7838">
                    <w:pPr>
                      <w:pStyle w:val="p1"/>
                      <w:spacing w:line="192" w:lineRule="exact"/>
                      <w:rPr>
                        <w:sz w:val="16"/>
                        <w:szCs w:val="16"/>
                      </w:rPr>
                    </w:pPr>
                    <w:r w:rsidRPr="008A6720">
                      <w:rPr>
                        <w:sz w:val="16"/>
                        <w:szCs w:val="16"/>
                      </w:rPr>
                      <w:t>8221 Old Courthouse Road</w:t>
                    </w:r>
                  </w:p>
                  <w:p w14:paraId="018CBC93" w14:textId="77777777" w:rsidR="00BE7838" w:rsidRPr="008A6720" w:rsidRDefault="00BE7838" w:rsidP="00BE7838">
                    <w:pPr>
                      <w:pStyle w:val="p1"/>
                      <w:spacing w:line="192" w:lineRule="exact"/>
                      <w:rPr>
                        <w:sz w:val="16"/>
                        <w:szCs w:val="16"/>
                      </w:rPr>
                    </w:pPr>
                    <w:r w:rsidRPr="008A6720">
                      <w:rPr>
                        <w:sz w:val="16"/>
                        <w:szCs w:val="16"/>
                      </w:rPr>
                      <w:t>Suite 380</w:t>
                    </w:r>
                  </w:p>
                  <w:p w14:paraId="0F2AF32D" w14:textId="77777777" w:rsidR="00BE7838" w:rsidRPr="00E275E5" w:rsidRDefault="00BE7838" w:rsidP="00BE7838">
                    <w:pPr>
                      <w:pStyle w:val="p1"/>
                      <w:spacing w:line="192" w:lineRule="exact"/>
                      <w:rPr>
                        <w:sz w:val="16"/>
                        <w:szCs w:val="16"/>
                      </w:rPr>
                    </w:pPr>
                    <w:r w:rsidRPr="008A6720">
                      <w:rPr>
                        <w:sz w:val="16"/>
                        <w:szCs w:val="16"/>
                      </w:rPr>
                      <w:t>Vienna, VA 22182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34082"/>
    <w:multiLevelType w:val="hybridMultilevel"/>
    <w:tmpl w:val="DAC66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373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QxMjAzA7IsLZR0lIJTi4sz8/NACkxqAdsfTeYsAAAA"/>
  </w:docVars>
  <w:rsids>
    <w:rsidRoot w:val="00E275E5"/>
    <w:rsid w:val="00032054"/>
    <w:rsid w:val="00080BA1"/>
    <w:rsid w:val="000844ED"/>
    <w:rsid w:val="00092EE8"/>
    <w:rsid w:val="000B195F"/>
    <w:rsid w:val="000D2C35"/>
    <w:rsid w:val="000F166B"/>
    <w:rsid w:val="000F49E1"/>
    <w:rsid w:val="00103139"/>
    <w:rsid w:val="00107669"/>
    <w:rsid w:val="00122C40"/>
    <w:rsid w:val="0013541D"/>
    <w:rsid w:val="00135571"/>
    <w:rsid w:val="0015087D"/>
    <w:rsid w:val="00173B52"/>
    <w:rsid w:val="001A66F7"/>
    <w:rsid w:val="001B624E"/>
    <w:rsid w:val="001D4BDC"/>
    <w:rsid w:val="001F1B23"/>
    <w:rsid w:val="0022609B"/>
    <w:rsid w:val="002336A3"/>
    <w:rsid w:val="002A71D7"/>
    <w:rsid w:val="002B3DD2"/>
    <w:rsid w:val="002F71B0"/>
    <w:rsid w:val="002F77F0"/>
    <w:rsid w:val="00355B89"/>
    <w:rsid w:val="00373E7B"/>
    <w:rsid w:val="0039438F"/>
    <w:rsid w:val="003979B8"/>
    <w:rsid w:val="003A7706"/>
    <w:rsid w:val="003B5119"/>
    <w:rsid w:val="003E3A66"/>
    <w:rsid w:val="004005D0"/>
    <w:rsid w:val="004250DF"/>
    <w:rsid w:val="00431CD3"/>
    <w:rsid w:val="00432AE5"/>
    <w:rsid w:val="00440F9A"/>
    <w:rsid w:val="0047573A"/>
    <w:rsid w:val="004B3636"/>
    <w:rsid w:val="00501DBB"/>
    <w:rsid w:val="005218F1"/>
    <w:rsid w:val="0058248C"/>
    <w:rsid w:val="005A2495"/>
    <w:rsid w:val="005C7256"/>
    <w:rsid w:val="005D0F13"/>
    <w:rsid w:val="005E41C1"/>
    <w:rsid w:val="00644917"/>
    <w:rsid w:val="006830C0"/>
    <w:rsid w:val="006A7764"/>
    <w:rsid w:val="006B00C2"/>
    <w:rsid w:val="006C0193"/>
    <w:rsid w:val="006F40AC"/>
    <w:rsid w:val="00714A11"/>
    <w:rsid w:val="00715B9E"/>
    <w:rsid w:val="007B58A0"/>
    <w:rsid w:val="00815C6A"/>
    <w:rsid w:val="00817326"/>
    <w:rsid w:val="008212FE"/>
    <w:rsid w:val="00821794"/>
    <w:rsid w:val="00854AA3"/>
    <w:rsid w:val="00867C9F"/>
    <w:rsid w:val="00897A39"/>
    <w:rsid w:val="008B23BD"/>
    <w:rsid w:val="008B6895"/>
    <w:rsid w:val="008F3DCD"/>
    <w:rsid w:val="009243BA"/>
    <w:rsid w:val="009409FB"/>
    <w:rsid w:val="009C5692"/>
    <w:rsid w:val="009D3C32"/>
    <w:rsid w:val="009D4D05"/>
    <w:rsid w:val="00A668D1"/>
    <w:rsid w:val="00A722CD"/>
    <w:rsid w:val="00AD5E90"/>
    <w:rsid w:val="00B22935"/>
    <w:rsid w:val="00B64197"/>
    <w:rsid w:val="00B76651"/>
    <w:rsid w:val="00BA583F"/>
    <w:rsid w:val="00BD2581"/>
    <w:rsid w:val="00BE7838"/>
    <w:rsid w:val="00C40484"/>
    <w:rsid w:val="00C61C0A"/>
    <w:rsid w:val="00C660AD"/>
    <w:rsid w:val="00CD0085"/>
    <w:rsid w:val="00CE7927"/>
    <w:rsid w:val="00CF1D66"/>
    <w:rsid w:val="00D11A8F"/>
    <w:rsid w:val="00D96CF2"/>
    <w:rsid w:val="00E275E5"/>
    <w:rsid w:val="00E80733"/>
    <w:rsid w:val="00EB645E"/>
    <w:rsid w:val="00ED1A09"/>
    <w:rsid w:val="00F16056"/>
    <w:rsid w:val="00FC1B85"/>
    <w:rsid w:val="00FC2450"/>
    <w:rsid w:val="00FE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D61F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75E5"/>
    <w:pPr>
      <w:spacing w:line="210" w:lineRule="atLeast"/>
    </w:pPr>
    <w:rPr>
      <w:rFonts w:ascii="Verdana" w:hAnsi="Verdana" w:cs="Times New Roman"/>
      <w:sz w:val="14"/>
      <w:szCs w:val="14"/>
    </w:rPr>
  </w:style>
  <w:style w:type="paragraph" w:customStyle="1" w:styleId="p2">
    <w:name w:val="p2"/>
    <w:basedOn w:val="Normal"/>
    <w:rsid w:val="00E275E5"/>
    <w:pPr>
      <w:spacing w:line="210" w:lineRule="atLeast"/>
    </w:pPr>
    <w:rPr>
      <w:rFonts w:ascii="Verdana" w:hAnsi="Verdana" w:cs="Times New Roman"/>
      <w:sz w:val="14"/>
      <w:szCs w:val="14"/>
    </w:rPr>
  </w:style>
  <w:style w:type="paragraph" w:customStyle="1" w:styleId="p3">
    <w:name w:val="p3"/>
    <w:basedOn w:val="Normal"/>
    <w:rsid w:val="00E275E5"/>
    <w:pPr>
      <w:spacing w:after="135" w:line="210" w:lineRule="atLeast"/>
    </w:pPr>
    <w:rPr>
      <w:rFonts w:ascii="Verdana" w:hAnsi="Verdana" w:cs="Times New Roman"/>
      <w:sz w:val="14"/>
      <w:szCs w:val="14"/>
    </w:rPr>
  </w:style>
  <w:style w:type="paragraph" w:customStyle="1" w:styleId="p4">
    <w:name w:val="p4"/>
    <w:basedOn w:val="Normal"/>
    <w:rsid w:val="00E275E5"/>
    <w:pPr>
      <w:spacing w:line="165" w:lineRule="atLeast"/>
    </w:pPr>
    <w:rPr>
      <w:rFonts w:ascii="Verdana" w:hAnsi="Verdana" w:cs="Times New Roman"/>
      <w:sz w:val="14"/>
      <w:szCs w:val="14"/>
    </w:rPr>
  </w:style>
  <w:style w:type="paragraph" w:customStyle="1" w:styleId="p5">
    <w:name w:val="p5"/>
    <w:basedOn w:val="Normal"/>
    <w:rsid w:val="00E275E5"/>
    <w:pPr>
      <w:spacing w:line="165" w:lineRule="atLeast"/>
    </w:pPr>
    <w:rPr>
      <w:rFonts w:ascii="Verdana" w:hAnsi="Verdana" w:cs="Times New Roman"/>
      <w:sz w:val="14"/>
      <w:szCs w:val="14"/>
    </w:rPr>
  </w:style>
  <w:style w:type="paragraph" w:styleId="Header">
    <w:name w:val="header"/>
    <w:basedOn w:val="Normal"/>
    <w:link w:val="HeaderChar"/>
    <w:uiPriority w:val="99"/>
    <w:unhideWhenUsed/>
    <w:rsid w:val="00E275E5"/>
    <w:pPr>
      <w:tabs>
        <w:tab w:val="center" w:pos="4680"/>
        <w:tab w:val="right" w:pos="9360"/>
      </w:tabs>
    </w:pPr>
  </w:style>
  <w:style w:type="character" w:customStyle="1" w:styleId="HeaderChar">
    <w:name w:val="Header Char"/>
    <w:basedOn w:val="DefaultParagraphFont"/>
    <w:link w:val="Header"/>
    <w:uiPriority w:val="99"/>
    <w:rsid w:val="00E275E5"/>
  </w:style>
  <w:style w:type="paragraph" w:styleId="Footer">
    <w:name w:val="footer"/>
    <w:basedOn w:val="Normal"/>
    <w:link w:val="FooterChar"/>
    <w:uiPriority w:val="99"/>
    <w:unhideWhenUsed/>
    <w:rsid w:val="00E275E5"/>
    <w:pPr>
      <w:tabs>
        <w:tab w:val="center" w:pos="4680"/>
        <w:tab w:val="right" w:pos="9360"/>
      </w:tabs>
    </w:pPr>
  </w:style>
  <w:style w:type="character" w:customStyle="1" w:styleId="FooterChar">
    <w:name w:val="Footer Char"/>
    <w:basedOn w:val="DefaultParagraphFont"/>
    <w:link w:val="Footer"/>
    <w:uiPriority w:val="99"/>
    <w:rsid w:val="00E275E5"/>
  </w:style>
  <w:style w:type="character" w:customStyle="1" w:styleId="apple-converted-space">
    <w:name w:val="apple-converted-space"/>
    <w:basedOn w:val="DefaultParagraphFont"/>
    <w:rsid w:val="00BE7838"/>
  </w:style>
  <w:style w:type="character" w:styleId="Hyperlink">
    <w:name w:val="Hyperlink"/>
    <w:basedOn w:val="DefaultParagraphFont"/>
    <w:uiPriority w:val="99"/>
    <w:unhideWhenUsed/>
    <w:rsid w:val="008B6895"/>
    <w:rPr>
      <w:color w:val="0563C1" w:themeColor="hyperlink"/>
      <w:u w:val="single"/>
    </w:rPr>
  </w:style>
  <w:style w:type="paragraph" w:styleId="ListParagraph">
    <w:name w:val="List Paragraph"/>
    <w:basedOn w:val="Normal"/>
    <w:uiPriority w:val="34"/>
    <w:qFormat/>
    <w:rsid w:val="00C40484"/>
    <w:pPr>
      <w:ind w:left="720"/>
      <w:contextualSpacing/>
    </w:pPr>
  </w:style>
  <w:style w:type="paragraph" w:styleId="BalloonText">
    <w:name w:val="Balloon Text"/>
    <w:basedOn w:val="Normal"/>
    <w:link w:val="BalloonTextChar"/>
    <w:uiPriority w:val="99"/>
    <w:semiHidden/>
    <w:unhideWhenUsed/>
    <w:rsid w:val="001D4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BDC"/>
    <w:rPr>
      <w:rFonts w:ascii="Segoe UI" w:hAnsi="Segoe UI" w:cs="Segoe UI"/>
      <w:sz w:val="18"/>
      <w:szCs w:val="18"/>
    </w:rPr>
  </w:style>
  <w:style w:type="paragraph" w:styleId="PlainText">
    <w:name w:val="Plain Text"/>
    <w:basedOn w:val="Normal"/>
    <w:link w:val="PlainTextChar"/>
    <w:uiPriority w:val="99"/>
    <w:semiHidden/>
    <w:unhideWhenUsed/>
    <w:rsid w:val="00C660AD"/>
    <w:rPr>
      <w:rFonts w:ascii="Calibri" w:hAnsi="Calibri"/>
      <w:sz w:val="22"/>
      <w:szCs w:val="21"/>
    </w:rPr>
  </w:style>
  <w:style w:type="character" w:customStyle="1" w:styleId="PlainTextChar">
    <w:name w:val="Plain Text Char"/>
    <w:basedOn w:val="DefaultParagraphFont"/>
    <w:link w:val="PlainText"/>
    <w:uiPriority w:val="99"/>
    <w:semiHidden/>
    <w:rsid w:val="00C660AD"/>
    <w:rPr>
      <w:rFonts w:ascii="Calibri" w:hAnsi="Calibri"/>
      <w:sz w:val="22"/>
      <w:szCs w:val="21"/>
    </w:rPr>
  </w:style>
  <w:style w:type="paragraph" w:styleId="NormalWeb">
    <w:name w:val="Normal (Web)"/>
    <w:basedOn w:val="Normal"/>
    <w:uiPriority w:val="99"/>
    <w:semiHidden/>
    <w:unhideWhenUsed/>
    <w:rsid w:val="00854AA3"/>
    <w:rPr>
      <w:rFonts w:ascii="Times New Roman" w:hAnsi="Times New Roman" w:cs="Times New Roman"/>
    </w:rPr>
  </w:style>
  <w:style w:type="character" w:styleId="UnresolvedMention">
    <w:name w:val="Unresolved Mention"/>
    <w:basedOn w:val="DefaultParagraphFont"/>
    <w:uiPriority w:val="99"/>
    <w:semiHidden/>
    <w:unhideWhenUsed/>
    <w:rsid w:val="0085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2687">
      <w:bodyDiv w:val="1"/>
      <w:marLeft w:val="0"/>
      <w:marRight w:val="0"/>
      <w:marTop w:val="0"/>
      <w:marBottom w:val="0"/>
      <w:divBdr>
        <w:top w:val="none" w:sz="0" w:space="0" w:color="auto"/>
        <w:left w:val="none" w:sz="0" w:space="0" w:color="auto"/>
        <w:bottom w:val="none" w:sz="0" w:space="0" w:color="auto"/>
        <w:right w:val="none" w:sz="0" w:space="0" w:color="auto"/>
      </w:divBdr>
    </w:div>
    <w:div w:id="320961952">
      <w:bodyDiv w:val="1"/>
      <w:marLeft w:val="0"/>
      <w:marRight w:val="0"/>
      <w:marTop w:val="0"/>
      <w:marBottom w:val="0"/>
      <w:divBdr>
        <w:top w:val="none" w:sz="0" w:space="0" w:color="auto"/>
        <w:left w:val="none" w:sz="0" w:space="0" w:color="auto"/>
        <w:bottom w:val="none" w:sz="0" w:space="0" w:color="auto"/>
        <w:right w:val="none" w:sz="0" w:space="0" w:color="auto"/>
      </w:divBdr>
    </w:div>
    <w:div w:id="1454129021">
      <w:bodyDiv w:val="1"/>
      <w:marLeft w:val="0"/>
      <w:marRight w:val="0"/>
      <w:marTop w:val="0"/>
      <w:marBottom w:val="0"/>
      <w:divBdr>
        <w:top w:val="none" w:sz="0" w:space="0" w:color="auto"/>
        <w:left w:val="none" w:sz="0" w:space="0" w:color="auto"/>
        <w:bottom w:val="none" w:sz="0" w:space="0" w:color="auto"/>
        <w:right w:val="none" w:sz="0" w:space="0" w:color="auto"/>
      </w:divBdr>
    </w:div>
    <w:div w:id="1653560151">
      <w:bodyDiv w:val="1"/>
      <w:marLeft w:val="0"/>
      <w:marRight w:val="0"/>
      <w:marTop w:val="0"/>
      <w:marBottom w:val="0"/>
      <w:divBdr>
        <w:top w:val="none" w:sz="0" w:space="0" w:color="auto"/>
        <w:left w:val="none" w:sz="0" w:space="0" w:color="auto"/>
        <w:bottom w:val="none" w:sz="0" w:space="0" w:color="auto"/>
        <w:right w:val="none" w:sz="0" w:space="0" w:color="auto"/>
      </w:divBdr>
    </w:div>
    <w:div w:id="1683967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M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bm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ericanbma.sharepoint.com/:b:/s/Marketing/EXX0B13_VqFDuTWAK9VpiWwBZtJRxY_wRPTKnmePkXrtfw?e=O0o02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haunica@AB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ott@AB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32E32E85CBA4DAAC328BFF05E2F15" ma:contentTypeVersion="15" ma:contentTypeDescription="Create a new document." ma:contentTypeScope="" ma:versionID="a028c8725237692c98905189eb9dc754">
  <xsd:schema xmlns:xsd="http://www.w3.org/2001/XMLSchema" xmlns:xs="http://www.w3.org/2001/XMLSchema" xmlns:p="http://schemas.microsoft.com/office/2006/metadata/properties" xmlns:ns2="12e92241-84f9-40d5-b6a7-846dda50481e" xmlns:ns3="08dbd21a-0f0c-4241-b250-bea59f37eb9f" targetNamespace="http://schemas.microsoft.com/office/2006/metadata/properties" ma:root="true" ma:fieldsID="9336c7243404d83bf9b49cd1ffe17230" ns2:_="" ns3:_="">
    <xsd:import namespace="12e92241-84f9-40d5-b6a7-846dda50481e"/>
    <xsd:import namespace="08dbd21a-0f0c-4241-b250-bea59f37eb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2241-84f9-40d5-b6a7-846dda504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24204e-ca60-4270-96ef-db9cce15aeb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bd21a-0f0c-4241-b250-bea59f37eb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0713ec-c0b6-4857-942b-c1c334c0a18d}" ma:internalName="TaxCatchAll" ma:showField="CatchAllData" ma:web="08dbd21a-0f0c-4241-b250-bea59f37eb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e92241-84f9-40d5-b6a7-846dda50481e">
      <Terms xmlns="http://schemas.microsoft.com/office/infopath/2007/PartnerControls"/>
    </lcf76f155ced4ddcb4097134ff3c332f>
    <TaxCatchAll xmlns="08dbd21a-0f0c-4241-b250-bea59f37eb9f" xsi:nil="true"/>
  </documentManagement>
</p:properties>
</file>

<file path=customXml/itemProps1.xml><?xml version="1.0" encoding="utf-8"?>
<ds:datastoreItem xmlns:ds="http://schemas.openxmlformats.org/officeDocument/2006/customXml" ds:itemID="{3F4ADACD-E20D-4412-83AB-066F4879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2241-84f9-40d5-b6a7-846dda50481e"/>
    <ds:schemaRef ds:uri="08dbd21a-0f0c-4241-b250-bea59f37e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E55D4-4F58-4840-B982-7DA56F358E00}">
  <ds:schemaRefs>
    <ds:schemaRef ds:uri="http://schemas.microsoft.com/sharepoint/v3/contenttype/forms"/>
  </ds:schemaRefs>
</ds:datastoreItem>
</file>

<file path=customXml/itemProps3.xml><?xml version="1.0" encoding="utf-8"?>
<ds:datastoreItem xmlns:ds="http://schemas.openxmlformats.org/officeDocument/2006/customXml" ds:itemID="{711EF8D3-9682-4064-8888-8A14955EE722}">
  <ds:schemaRefs>
    <ds:schemaRef ds:uri="http://schemas.microsoft.com/office/2006/metadata/properties"/>
    <ds:schemaRef ds:uri="http://schemas.microsoft.com/office/infopath/2007/PartnerControls"/>
    <ds:schemaRef ds:uri="12e92241-84f9-40d5-b6a7-846dda50481e"/>
    <ds:schemaRef ds:uri="08dbd21a-0f0c-4241-b250-bea59f37eb9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434</Words>
  <Characters>2471</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Rosenthal</dc:creator>
  <cp:keywords/>
  <dc:description/>
  <cp:lastModifiedBy>Yasmin Rowe</cp:lastModifiedBy>
  <cp:revision>6</cp:revision>
  <cp:lastPrinted>2017-08-21T16:48:00Z</cp:lastPrinted>
  <dcterms:created xsi:type="dcterms:W3CDTF">2024-10-24T14:55:00Z</dcterms:created>
  <dcterms:modified xsi:type="dcterms:W3CDTF">2024-10-24T15:41:00Z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0x01010052632E32E85CBA4DAAC328BFF05E2F15</vt:lpwstr>
  </property>
  <property fmtid="{D5CDD505-2E9C-101B-9397-08002B2CF9AE}" pid="3" name="MediaServiceImageTags">
    <vt:lpwstr/>
  </property>
</Properties>
</file>